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84C" w:rsidRPr="00055A00" w:rsidRDefault="003F084C">
      <w:pPr>
        <w:rPr>
          <w:b/>
        </w:rPr>
      </w:pPr>
      <w:r w:rsidRPr="00055A00">
        <w:rPr>
          <w:b/>
        </w:rPr>
        <w:t>WT Weekly Invitation</w:t>
      </w:r>
    </w:p>
    <w:p w:rsidR="003F084C" w:rsidRDefault="003F084C"/>
    <w:p w:rsidR="001D1E78" w:rsidRDefault="001D1E78"/>
    <w:p w:rsidR="003F084C" w:rsidRPr="00B21D23" w:rsidRDefault="003F084C" w:rsidP="003F084C">
      <w:pPr>
        <w:shd w:val="clear" w:color="auto" w:fill="FFFFFF"/>
        <w:spacing w:after="150"/>
        <w:jc w:val="center"/>
        <w:outlineLvl w:val="1"/>
        <w:rPr>
          <w:rFonts w:eastAsia="Times New Roman" w:cs="Times New Roman"/>
          <w:sz w:val="54"/>
          <w:szCs w:val="54"/>
        </w:rPr>
      </w:pPr>
      <w:r w:rsidRPr="00B21D23">
        <w:rPr>
          <w:rFonts w:eastAsia="Times New Roman" w:cs="Times New Roman"/>
          <w:sz w:val="54"/>
          <w:szCs w:val="54"/>
        </w:rPr>
        <w:t>WindoTrader Weekly</w:t>
      </w:r>
    </w:p>
    <w:p w:rsidR="003F084C" w:rsidRPr="00B21D23" w:rsidRDefault="003F084C" w:rsidP="003F084C">
      <w:pPr>
        <w:shd w:val="clear" w:color="auto" w:fill="FFFFFF"/>
        <w:spacing w:after="150"/>
        <w:jc w:val="center"/>
        <w:rPr>
          <w:rFonts w:eastAsia="Times New Roman" w:cs="Times New Roman"/>
          <w:sz w:val="26"/>
          <w:szCs w:val="26"/>
        </w:rPr>
      </w:pPr>
      <w:r w:rsidRPr="00B21D23">
        <w:rPr>
          <w:rFonts w:eastAsia="Times New Roman" w:cs="Times New Roman"/>
          <w:sz w:val="26"/>
          <w:szCs w:val="26"/>
        </w:rPr>
        <w:t>Thursday’s, at 1:30 PM (Pacific)</w:t>
      </w:r>
    </w:p>
    <w:p w:rsidR="003F084C" w:rsidRDefault="003F084C" w:rsidP="003F084C">
      <w:pPr>
        <w:shd w:val="clear" w:color="auto" w:fill="FFFFFF"/>
        <w:spacing w:after="150"/>
        <w:rPr>
          <w:rFonts w:ascii="Montserrat" w:eastAsia="Times New Roman" w:hAnsi="Montserrat" w:cs="Times New Roman"/>
          <w:b/>
          <w:bCs/>
          <w:color w:val="555555"/>
          <w:sz w:val="26"/>
          <w:szCs w:val="26"/>
        </w:rPr>
      </w:pPr>
    </w:p>
    <w:p w:rsidR="003F084C" w:rsidRPr="00FB477E" w:rsidRDefault="003F084C" w:rsidP="003F084C">
      <w:pPr>
        <w:jc w:val="center"/>
        <w:rPr>
          <w:b/>
          <w:szCs w:val="24"/>
          <w:u w:val="single"/>
        </w:rPr>
      </w:pPr>
      <w:r w:rsidRPr="00FB477E">
        <w:rPr>
          <w:b/>
          <w:szCs w:val="24"/>
          <w:u w:val="single"/>
        </w:rPr>
        <w:t xml:space="preserve">Topics for Thursday, </w:t>
      </w:r>
      <w:r w:rsidR="0060146F">
        <w:rPr>
          <w:b/>
          <w:szCs w:val="24"/>
          <w:u w:val="single"/>
        </w:rPr>
        <w:t>December 1</w:t>
      </w:r>
      <w:r w:rsidR="00DC23B5">
        <w:rPr>
          <w:b/>
          <w:szCs w:val="24"/>
          <w:u w:val="single"/>
        </w:rPr>
        <w:t>9</w:t>
      </w:r>
      <w:r w:rsidRPr="00FB477E">
        <w:rPr>
          <w:b/>
          <w:szCs w:val="24"/>
          <w:u w:val="single"/>
        </w:rPr>
        <w:t>, 2019 are:</w:t>
      </w:r>
    </w:p>
    <w:p w:rsidR="003F084C" w:rsidRPr="00FB477E" w:rsidRDefault="003F084C" w:rsidP="003F084C">
      <w:pPr>
        <w:jc w:val="center"/>
        <w:rPr>
          <w:b/>
          <w:szCs w:val="24"/>
        </w:rPr>
      </w:pPr>
    </w:p>
    <w:p w:rsidR="00362CBC" w:rsidRDefault="00362CBC" w:rsidP="00362CBC">
      <w:pPr>
        <w:pStyle w:val="ListParagraph"/>
        <w:ind w:left="2592"/>
        <w:rPr>
          <w:b/>
          <w:szCs w:val="24"/>
        </w:rPr>
      </w:pPr>
    </w:p>
    <w:p w:rsidR="00797C48" w:rsidRPr="00FB477E" w:rsidRDefault="003F084C" w:rsidP="00362CBC">
      <w:pPr>
        <w:pStyle w:val="ListParagraph"/>
        <w:ind w:left="2592"/>
        <w:rPr>
          <w:b/>
          <w:szCs w:val="24"/>
        </w:rPr>
      </w:pPr>
      <w:r w:rsidRPr="00FB477E">
        <w:rPr>
          <w:b/>
          <w:szCs w:val="24"/>
        </w:rPr>
        <w:t>WindoTraderBLUE:</w:t>
      </w:r>
    </w:p>
    <w:p w:rsidR="00797C48" w:rsidRPr="00FB477E" w:rsidRDefault="00797C48" w:rsidP="00362CBC">
      <w:pPr>
        <w:pStyle w:val="ListParagraph"/>
        <w:ind w:left="2592"/>
        <w:rPr>
          <w:b/>
          <w:szCs w:val="24"/>
        </w:rPr>
      </w:pPr>
    </w:p>
    <w:p w:rsidR="00C16041" w:rsidRDefault="00395659" w:rsidP="00362CBC">
      <w:pPr>
        <w:pStyle w:val="ListParagraph"/>
        <w:ind w:left="3600"/>
        <w:rPr>
          <w:b/>
          <w:szCs w:val="24"/>
        </w:rPr>
      </w:pPr>
      <w:r>
        <w:rPr>
          <w:b/>
          <w:szCs w:val="24"/>
        </w:rPr>
        <w:t>How</w:t>
      </w:r>
      <w:r w:rsidR="00797C48" w:rsidRPr="00FB477E">
        <w:rPr>
          <w:b/>
          <w:szCs w:val="24"/>
        </w:rPr>
        <w:t xml:space="preserve"> Win</w:t>
      </w:r>
      <w:r w:rsidR="00C16041">
        <w:rPr>
          <w:b/>
          <w:szCs w:val="24"/>
        </w:rPr>
        <w:t xml:space="preserve">doTraderBLUE </w:t>
      </w:r>
      <w:r>
        <w:rPr>
          <w:b/>
          <w:szCs w:val="24"/>
        </w:rPr>
        <w:t>can H</w:t>
      </w:r>
      <w:r w:rsidR="00C16041">
        <w:rPr>
          <w:b/>
          <w:szCs w:val="24"/>
        </w:rPr>
        <w:t>elp you</w:t>
      </w:r>
    </w:p>
    <w:p w:rsidR="00DC23B5" w:rsidRDefault="00C16041" w:rsidP="00362CBC">
      <w:pPr>
        <w:pStyle w:val="ListParagraph"/>
        <w:ind w:left="3600"/>
        <w:rPr>
          <w:b/>
          <w:szCs w:val="24"/>
        </w:rPr>
      </w:pPr>
      <w:r>
        <w:rPr>
          <w:b/>
          <w:szCs w:val="24"/>
        </w:rPr>
        <w:t>Interpret</w:t>
      </w:r>
      <w:r w:rsidR="00DC23B5">
        <w:rPr>
          <w:b/>
          <w:szCs w:val="24"/>
        </w:rPr>
        <w:t>, Process</w:t>
      </w:r>
      <w:r>
        <w:rPr>
          <w:b/>
          <w:szCs w:val="24"/>
        </w:rPr>
        <w:t xml:space="preserve"> </w:t>
      </w:r>
      <w:r w:rsidR="0060146F">
        <w:rPr>
          <w:b/>
          <w:szCs w:val="24"/>
        </w:rPr>
        <w:t xml:space="preserve">and Understand </w:t>
      </w:r>
    </w:p>
    <w:p w:rsidR="00797C48" w:rsidRPr="00FB477E" w:rsidRDefault="00DC23B5" w:rsidP="00362CBC">
      <w:pPr>
        <w:pStyle w:val="ListParagraph"/>
        <w:ind w:left="3600"/>
        <w:rPr>
          <w:b/>
          <w:szCs w:val="24"/>
        </w:rPr>
      </w:pPr>
      <w:r>
        <w:rPr>
          <w:b/>
          <w:szCs w:val="24"/>
        </w:rPr>
        <w:t xml:space="preserve">Market </w:t>
      </w:r>
      <w:bookmarkStart w:id="0" w:name="_GoBack"/>
      <w:bookmarkEnd w:id="0"/>
      <w:r w:rsidR="0060146F">
        <w:rPr>
          <w:b/>
          <w:szCs w:val="24"/>
        </w:rPr>
        <w:t>Information</w:t>
      </w:r>
    </w:p>
    <w:p w:rsidR="003F084C" w:rsidRPr="00FB477E" w:rsidRDefault="003F084C" w:rsidP="00362CBC">
      <w:pPr>
        <w:ind w:left="2592"/>
        <w:rPr>
          <w:b/>
          <w:szCs w:val="24"/>
        </w:rPr>
      </w:pPr>
    </w:p>
    <w:p w:rsidR="00362CBC" w:rsidRDefault="00362CBC" w:rsidP="00362CBC">
      <w:pPr>
        <w:ind w:left="2592"/>
        <w:rPr>
          <w:b/>
          <w:szCs w:val="24"/>
        </w:rPr>
      </w:pPr>
    </w:p>
    <w:p w:rsidR="00362CBC" w:rsidRDefault="00797C48" w:rsidP="00362CBC">
      <w:pPr>
        <w:ind w:left="2592"/>
        <w:rPr>
          <w:b/>
          <w:szCs w:val="24"/>
        </w:rPr>
      </w:pPr>
      <w:r w:rsidRPr="00FB477E">
        <w:rPr>
          <w:b/>
          <w:szCs w:val="24"/>
        </w:rPr>
        <w:t>BeyondBLUE:</w:t>
      </w:r>
      <w:r w:rsidR="00362CBC">
        <w:rPr>
          <w:b/>
          <w:szCs w:val="24"/>
        </w:rPr>
        <w:t xml:space="preserve">  </w:t>
      </w:r>
    </w:p>
    <w:p w:rsidR="00362CBC" w:rsidRDefault="00362CBC" w:rsidP="00362CBC">
      <w:pPr>
        <w:ind w:left="2592"/>
        <w:rPr>
          <w:b/>
          <w:szCs w:val="24"/>
        </w:rPr>
      </w:pPr>
    </w:p>
    <w:p w:rsidR="003F084C" w:rsidRPr="00FB477E" w:rsidRDefault="0060146F" w:rsidP="00362CBC">
      <w:pPr>
        <w:ind w:left="3600"/>
        <w:rPr>
          <w:b/>
          <w:szCs w:val="24"/>
        </w:rPr>
      </w:pPr>
      <w:r>
        <w:rPr>
          <w:b/>
          <w:szCs w:val="24"/>
        </w:rPr>
        <w:t xml:space="preserve">Core Trader Skills – Part </w:t>
      </w:r>
      <w:r w:rsidR="00DC23B5">
        <w:rPr>
          <w:b/>
          <w:szCs w:val="24"/>
        </w:rPr>
        <w:t>2</w:t>
      </w:r>
    </w:p>
    <w:p w:rsidR="003F084C" w:rsidRPr="000B15E7" w:rsidRDefault="003F084C" w:rsidP="00362CBC">
      <w:pPr>
        <w:rPr>
          <w:szCs w:val="24"/>
        </w:rPr>
      </w:pPr>
    </w:p>
    <w:p w:rsidR="00362CBC" w:rsidRDefault="00362CBC" w:rsidP="000B15E7">
      <w:pPr>
        <w:ind w:left="1152"/>
        <w:rPr>
          <w:b/>
          <w:szCs w:val="24"/>
        </w:rPr>
      </w:pPr>
    </w:p>
    <w:p w:rsidR="00362CBC" w:rsidRDefault="00362CBC" w:rsidP="000B15E7">
      <w:pPr>
        <w:ind w:left="1152"/>
        <w:rPr>
          <w:b/>
          <w:szCs w:val="24"/>
        </w:rPr>
      </w:pPr>
    </w:p>
    <w:p w:rsidR="00317229" w:rsidRPr="000B15E7" w:rsidRDefault="00317229" w:rsidP="000B15E7">
      <w:pPr>
        <w:ind w:left="1152"/>
        <w:rPr>
          <w:b/>
          <w:szCs w:val="24"/>
        </w:rPr>
      </w:pPr>
      <w:r w:rsidRPr="000B15E7">
        <w:rPr>
          <w:b/>
          <w:szCs w:val="24"/>
        </w:rPr>
        <w:t>WindoTrader Weekly Webinars</w:t>
      </w:r>
      <w:r w:rsidR="001D1E78">
        <w:rPr>
          <w:b/>
          <w:szCs w:val="24"/>
        </w:rPr>
        <w:t xml:space="preserve">: </w:t>
      </w:r>
      <w:r w:rsidR="001D1E78" w:rsidRPr="000B15E7">
        <w:rPr>
          <w:szCs w:val="24"/>
        </w:rPr>
        <w:t>Thursday at 1:30 PM (Pacific)</w:t>
      </w:r>
    </w:p>
    <w:p w:rsidR="00317229" w:rsidRPr="000B15E7" w:rsidRDefault="00317229" w:rsidP="000B15E7">
      <w:pPr>
        <w:ind w:left="1152"/>
        <w:rPr>
          <w:szCs w:val="24"/>
        </w:rPr>
      </w:pPr>
    </w:p>
    <w:p w:rsidR="00317229" w:rsidRPr="000B15E7" w:rsidRDefault="00317229" w:rsidP="000B15E7">
      <w:pPr>
        <w:ind w:left="1152" w:right="864"/>
        <w:rPr>
          <w:szCs w:val="24"/>
        </w:rPr>
      </w:pPr>
      <w:r w:rsidRPr="000B15E7">
        <w:rPr>
          <w:szCs w:val="24"/>
        </w:rPr>
        <w:t xml:space="preserve">WindoTrader </w:t>
      </w:r>
      <w:r w:rsidR="001D1E78">
        <w:rPr>
          <w:szCs w:val="24"/>
        </w:rPr>
        <w:t xml:space="preserve">Weekly </w:t>
      </w:r>
      <w:r w:rsidRPr="000B15E7">
        <w:rPr>
          <w:szCs w:val="24"/>
        </w:rPr>
        <w:t>Webinars</w:t>
      </w:r>
      <w:r w:rsidR="001D1E78">
        <w:rPr>
          <w:szCs w:val="24"/>
        </w:rPr>
        <w:t xml:space="preserve"> are focused on</w:t>
      </w:r>
      <w:r w:rsidRPr="000B15E7">
        <w:rPr>
          <w:szCs w:val="24"/>
        </w:rPr>
        <w:t>:</w:t>
      </w:r>
    </w:p>
    <w:p w:rsidR="00317229" w:rsidRPr="000B15E7" w:rsidRDefault="00317229" w:rsidP="000B15E7">
      <w:pPr>
        <w:ind w:left="1152"/>
        <w:rPr>
          <w:szCs w:val="24"/>
        </w:rPr>
      </w:pPr>
    </w:p>
    <w:p w:rsidR="00317229" w:rsidRPr="000B15E7" w:rsidRDefault="00317229" w:rsidP="000B15E7">
      <w:pPr>
        <w:numPr>
          <w:ilvl w:val="0"/>
          <w:numId w:val="1"/>
        </w:numPr>
        <w:shd w:val="clear" w:color="auto" w:fill="FFFFFF"/>
        <w:tabs>
          <w:tab w:val="clear" w:pos="720"/>
          <w:tab w:val="num" w:pos="2088"/>
        </w:tabs>
        <w:ind w:left="1800" w:right="1728"/>
        <w:rPr>
          <w:rFonts w:eastAsia="Times New Roman" w:cs="Times New Roman"/>
          <w:color w:val="555555"/>
          <w:szCs w:val="24"/>
        </w:rPr>
      </w:pPr>
      <w:r w:rsidRPr="000B15E7">
        <w:rPr>
          <w:rFonts w:eastAsia="Times New Roman" w:cs="Times New Roman"/>
          <w:bCs/>
          <w:color w:val="555555"/>
          <w:szCs w:val="24"/>
        </w:rPr>
        <w:t xml:space="preserve">How Subscribers use WindoTraderBLUE to </w:t>
      </w:r>
      <w:r w:rsidRPr="000B15E7">
        <w:rPr>
          <w:rFonts w:eastAsia="Times New Roman" w:cs="Times New Roman"/>
          <w:color w:val="555555"/>
          <w:szCs w:val="24"/>
        </w:rPr>
        <w:t>interpret and understand, past and current marketing activity, and make better trading decisions.</w:t>
      </w:r>
    </w:p>
    <w:p w:rsidR="00317229" w:rsidRPr="000B15E7" w:rsidRDefault="00317229" w:rsidP="000B15E7">
      <w:pPr>
        <w:shd w:val="clear" w:color="auto" w:fill="FFFFFF"/>
        <w:ind w:left="1800" w:right="1728"/>
        <w:rPr>
          <w:rFonts w:eastAsia="Times New Roman" w:cs="Times New Roman"/>
          <w:color w:val="555555"/>
          <w:szCs w:val="24"/>
        </w:rPr>
      </w:pPr>
    </w:p>
    <w:p w:rsidR="00317229" w:rsidRPr="000B15E7" w:rsidRDefault="00317229" w:rsidP="000B15E7">
      <w:pPr>
        <w:numPr>
          <w:ilvl w:val="0"/>
          <w:numId w:val="1"/>
        </w:numPr>
        <w:shd w:val="clear" w:color="auto" w:fill="FFFFFF"/>
        <w:ind w:left="1800" w:right="1728"/>
        <w:rPr>
          <w:rFonts w:eastAsia="Times New Roman" w:cs="Times New Roman"/>
          <w:color w:val="555555"/>
          <w:szCs w:val="24"/>
        </w:rPr>
      </w:pPr>
      <w:r w:rsidRPr="000B15E7">
        <w:rPr>
          <w:rFonts w:eastAsia="Times New Roman" w:cs="Times New Roman"/>
          <w:bCs/>
          <w:color w:val="555555"/>
          <w:szCs w:val="24"/>
        </w:rPr>
        <w:t xml:space="preserve">How </w:t>
      </w:r>
      <w:r w:rsidRPr="000B15E7">
        <w:rPr>
          <w:rFonts w:eastAsia="Times New Roman" w:cs="Times New Roman"/>
          <w:color w:val="555555"/>
          <w:szCs w:val="24"/>
        </w:rPr>
        <w:t xml:space="preserve">professional principles and habits, combined with trading knowledge and experience, provide a true </w:t>
      </w:r>
      <w:r w:rsidRPr="000B15E7">
        <w:rPr>
          <w:rFonts w:eastAsia="Times New Roman" w:cs="Montserrat"/>
          <w:color w:val="555555"/>
          <w:szCs w:val="24"/>
        </w:rPr>
        <w:t>‘</w:t>
      </w:r>
      <w:r w:rsidRPr="000B15E7">
        <w:rPr>
          <w:rFonts w:eastAsia="Times New Roman" w:cs="Times New Roman"/>
          <w:color w:val="555555"/>
          <w:szCs w:val="24"/>
        </w:rPr>
        <w:t>edge</w:t>
      </w:r>
      <w:r w:rsidRPr="000B15E7">
        <w:rPr>
          <w:rFonts w:eastAsia="Times New Roman" w:cs="Montserrat"/>
          <w:color w:val="555555"/>
          <w:szCs w:val="24"/>
        </w:rPr>
        <w:t>’</w:t>
      </w:r>
      <w:r w:rsidRPr="000B15E7">
        <w:rPr>
          <w:rFonts w:eastAsia="Times New Roman" w:cs="Times New Roman"/>
          <w:color w:val="555555"/>
          <w:szCs w:val="24"/>
        </w:rPr>
        <w:t xml:space="preserve"> and increased ability to take control of your trading process.</w:t>
      </w:r>
    </w:p>
    <w:p w:rsidR="00317229" w:rsidRPr="000B15E7" w:rsidRDefault="00317229" w:rsidP="000B15E7">
      <w:pPr>
        <w:shd w:val="clear" w:color="auto" w:fill="FFFFFF"/>
        <w:ind w:left="1800" w:right="1728"/>
        <w:rPr>
          <w:rFonts w:eastAsia="Times New Roman" w:cs="Times New Roman"/>
          <w:color w:val="555555"/>
          <w:szCs w:val="24"/>
        </w:rPr>
      </w:pPr>
    </w:p>
    <w:p w:rsidR="00317229" w:rsidRPr="000B15E7" w:rsidRDefault="00317229" w:rsidP="000B15E7">
      <w:pPr>
        <w:numPr>
          <w:ilvl w:val="0"/>
          <w:numId w:val="1"/>
        </w:numPr>
        <w:shd w:val="clear" w:color="auto" w:fill="FFFFFF"/>
        <w:ind w:left="1800" w:right="1728"/>
        <w:rPr>
          <w:rFonts w:eastAsia="Times New Roman" w:cs="Times New Roman"/>
          <w:color w:val="555555"/>
          <w:szCs w:val="24"/>
        </w:rPr>
      </w:pPr>
      <w:r w:rsidRPr="000B15E7">
        <w:rPr>
          <w:rFonts w:eastAsia="Times New Roman" w:cs="Times New Roman"/>
          <w:bCs/>
          <w:color w:val="555555"/>
          <w:szCs w:val="24"/>
        </w:rPr>
        <w:t>Answer</w:t>
      </w:r>
      <w:r w:rsidRPr="000B15E7">
        <w:rPr>
          <w:rFonts w:eastAsia="Times New Roman" w:cs="Times New Roman"/>
          <w:color w:val="555555"/>
          <w:szCs w:val="24"/>
        </w:rPr>
        <w:t> participant questions.</w:t>
      </w:r>
    </w:p>
    <w:p w:rsidR="003F084C" w:rsidRDefault="003F084C"/>
    <w:p w:rsidR="00055A00" w:rsidRDefault="00055A00"/>
    <w:p w:rsidR="00055A00" w:rsidRDefault="00055A00"/>
    <w:sectPr w:rsidR="00055A00" w:rsidSect="007D5F43">
      <w:pgSz w:w="12240" w:h="15840" w:code="1"/>
      <w:pgMar w:top="432" w:right="432" w:bottom="432" w:left="432" w:header="0" w:footer="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ontserrat">
    <w:panose1 w:val="02000505000000020004"/>
    <w:charset w:val="00"/>
    <w:family w:val="auto"/>
    <w:pitch w:val="variable"/>
    <w:sig w:usb0="A000022F" w:usb1="4000204A" w:usb2="00000000" w:usb3="00000000" w:csb0="00000197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F005CC"/>
    <w:multiLevelType w:val="multilevel"/>
    <w:tmpl w:val="4B4E4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7836C41"/>
    <w:multiLevelType w:val="hybridMultilevel"/>
    <w:tmpl w:val="95B6E57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87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084C"/>
    <w:rsid w:val="00055A00"/>
    <w:rsid w:val="000B15E7"/>
    <w:rsid w:val="001A019F"/>
    <w:rsid w:val="001D1E78"/>
    <w:rsid w:val="002133C1"/>
    <w:rsid w:val="00317229"/>
    <w:rsid w:val="00362CBC"/>
    <w:rsid w:val="00395659"/>
    <w:rsid w:val="003A4676"/>
    <w:rsid w:val="003D111C"/>
    <w:rsid w:val="003F084C"/>
    <w:rsid w:val="004018EF"/>
    <w:rsid w:val="0060146F"/>
    <w:rsid w:val="006A2795"/>
    <w:rsid w:val="00797C48"/>
    <w:rsid w:val="007D5F43"/>
    <w:rsid w:val="007E669E"/>
    <w:rsid w:val="009071BE"/>
    <w:rsid w:val="00AF33FF"/>
    <w:rsid w:val="00B21D23"/>
    <w:rsid w:val="00B443D2"/>
    <w:rsid w:val="00C16041"/>
    <w:rsid w:val="00CC243C"/>
    <w:rsid w:val="00DC23B5"/>
    <w:rsid w:val="00DF2391"/>
    <w:rsid w:val="00FB477E"/>
    <w:rsid w:val="00FC59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8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8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084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F084C"/>
    <w:rPr>
      <w:b/>
      <w:bCs/>
    </w:rPr>
  </w:style>
  <w:style w:type="paragraph" w:styleId="ListParagraph">
    <w:name w:val="List Paragraph"/>
    <w:basedOn w:val="Normal"/>
    <w:uiPriority w:val="34"/>
    <w:qFormat/>
    <w:rsid w:val="00055A0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Verdana" w:eastAsiaTheme="minorHAnsi" w:hAnsi="Verdana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3F084C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F084C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3F084C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3F084C"/>
    <w:rPr>
      <w:b/>
      <w:bCs/>
    </w:rPr>
  </w:style>
  <w:style w:type="paragraph" w:styleId="ListParagraph">
    <w:name w:val="List Paragraph"/>
    <w:basedOn w:val="Normal"/>
    <w:uiPriority w:val="34"/>
    <w:qFormat/>
    <w:rsid w:val="00055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04694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TCL-OE</dc:creator>
  <cp:lastModifiedBy>TCL-OE</cp:lastModifiedBy>
  <cp:revision>3</cp:revision>
  <cp:lastPrinted>2019-11-02T20:41:00Z</cp:lastPrinted>
  <dcterms:created xsi:type="dcterms:W3CDTF">2019-12-16T18:48:00Z</dcterms:created>
  <dcterms:modified xsi:type="dcterms:W3CDTF">2019-12-16T18:49:00Z</dcterms:modified>
</cp:coreProperties>
</file>